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79" w:rsidRPr="00CD1A46" w:rsidRDefault="00171679" w:rsidP="00171679">
      <w:pPr>
        <w:jc w:val="center"/>
        <w:rPr>
          <w:b/>
          <w:sz w:val="36"/>
          <w:szCs w:val="36"/>
          <w:lang w:val="en-BE"/>
        </w:rPr>
      </w:pPr>
      <w:r w:rsidRPr="00171679">
        <w:rPr>
          <w:b/>
          <w:sz w:val="36"/>
          <w:szCs w:val="36"/>
          <w:lang w:val="en-US"/>
        </w:rPr>
        <w:t xml:space="preserve">NEW: </w:t>
      </w:r>
      <w:r w:rsidR="00CD1A46">
        <w:rPr>
          <w:b/>
          <w:sz w:val="36"/>
          <w:szCs w:val="36"/>
          <w:lang w:val="en-BE"/>
        </w:rPr>
        <w:t>INERT CONVERSION KIT</w:t>
      </w:r>
      <w:bookmarkStart w:id="0" w:name="_GoBack"/>
      <w:bookmarkEnd w:id="0"/>
    </w:p>
    <w:p w:rsidR="000007A4" w:rsidRDefault="006B6990">
      <w:pPr>
        <w:rPr>
          <w:lang w:val="en-US"/>
        </w:rPr>
      </w:pPr>
      <w:r w:rsidRPr="006B6990">
        <w:rPr>
          <w:lang w:val="en-US"/>
        </w:rPr>
        <w:t xml:space="preserve">When </w:t>
      </w:r>
      <w:r w:rsidR="004072C9">
        <w:rPr>
          <w:lang w:val="en-US"/>
        </w:rPr>
        <w:t xml:space="preserve">you are </w:t>
      </w:r>
      <w:r w:rsidRPr="006B6990">
        <w:rPr>
          <w:lang w:val="en-US"/>
        </w:rPr>
        <w:t>using your PAL3-system i</w:t>
      </w:r>
      <w:r>
        <w:rPr>
          <w:lang w:val="en-US"/>
        </w:rPr>
        <w:t xml:space="preserve">n harsh conditions, it </w:t>
      </w:r>
      <w:r w:rsidR="003577A8">
        <w:rPr>
          <w:lang w:val="en-US"/>
        </w:rPr>
        <w:t>is a good idea</w:t>
      </w:r>
      <w:r>
        <w:rPr>
          <w:lang w:val="en-US"/>
        </w:rPr>
        <w:t xml:space="preserve"> to invest </w:t>
      </w:r>
      <w:r w:rsidRPr="004072C9">
        <w:rPr>
          <w:lang w:val="en-US"/>
        </w:rPr>
        <w:t xml:space="preserve">in an </w:t>
      </w:r>
      <w:r w:rsidRPr="004072C9">
        <w:rPr>
          <w:b/>
          <w:lang w:val="en-US"/>
        </w:rPr>
        <w:t>inert</w:t>
      </w:r>
      <w:r w:rsidRPr="004072C9">
        <w:rPr>
          <w:lang w:val="en-US"/>
        </w:rPr>
        <w:t xml:space="preserve"> </w:t>
      </w:r>
      <w:r w:rsidR="004072C9" w:rsidRPr="004072C9">
        <w:rPr>
          <w:b/>
          <w:lang w:val="en-US"/>
        </w:rPr>
        <w:t xml:space="preserve">module conversion </w:t>
      </w:r>
      <w:r w:rsidRPr="004072C9">
        <w:rPr>
          <w:lang w:val="en-US"/>
        </w:rPr>
        <w:t>kit</w:t>
      </w:r>
      <w:r w:rsidR="00CD4EE7">
        <w:rPr>
          <w:lang w:val="en-US"/>
        </w:rPr>
        <w:t xml:space="preserve"> (</w:t>
      </w:r>
      <w:r w:rsidR="00CD4EE7" w:rsidRPr="005E59F6">
        <w:rPr>
          <w:b/>
          <w:lang w:val="en-US"/>
        </w:rPr>
        <w:t>IMC</w:t>
      </w:r>
      <w:r w:rsidR="00CD4EE7">
        <w:rPr>
          <w:lang w:val="en-US"/>
        </w:rPr>
        <w:t>)</w:t>
      </w:r>
      <w:r w:rsidRPr="004072C9">
        <w:rPr>
          <w:lang w:val="en-US"/>
        </w:rPr>
        <w:t>. Ruggedizing your robot will not only extend the lifetime of critical</w:t>
      </w:r>
      <w:r>
        <w:rPr>
          <w:lang w:val="en-US"/>
        </w:rPr>
        <w:t xml:space="preserve"> parts but, more important will ensure your system stays up and running to get those</w:t>
      </w:r>
      <w:r w:rsidR="004072C9">
        <w:rPr>
          <w:lang w:val="en-US"/>
        </w:rPr>
        <w:t xml:space="preserve"> all-important</w:t>
      </w:r>
      <w:r>
        <w:rPr>
          <w:lang w:val="en-US"/>
        </w:rPr>
        <w:t xml:space="preserve"> results out on time.</w:t>
      </w:r>
      <w:r w:rsidR="004072C9">
        <w:rPr>
          <w:lang w:val="en-US"/>
        </w:rPr>
        <w:t xml:space="preserve"> </w:t>
      </w:r>
    </w:p>
    <w:p w:rsidR="00DD3A09" w:rsidRPr="000007A4" w:rsidRDefault="004072C9" w:rsidP="000007A4">
      <w:pPr>
        <w:spacing w:line="240" w:lineRule="auto"/>
        <w:rPr>
          <w:b/>
          <w:lang w:val="en-US"/>
        </w:rPr>
      </w:pPr>
      <w:r w:rsidRPr="000007A4">
        <w:rPr>
          <w:b/>
          <w:lang w:val="en-US"/>
        </w:rPr>
        <w:t>Designed to withstand</w:t>
      </w:r>
      <w:r w:rsidR="000007A4" w:rsidRPr="000007A4">
        <w:rPr>
          <w:b/>
          <w:lang w:val="en-US"/>
        </w:rPr>
        <w:t>….</w:t>
      </w:r>
    </w:p>
    <w:p w:rsidR="00DD3A09" w:rsidRPr="000007A4" w:rsidRDefault="004072C9" w:rsidP="000007A4">
      <w:pPr>
        <w:pStyle w:val="ListParagraph"/>
        <w:numPr>
          <w:ilvl w:val="0"/>
          <w:numId w:val="2"/>
        </w:numPr>
        <w:spacing w:line="240" w:lineRule="auto"/>
        <w:rPr>
          <w:lang w:val="en-US"/>
        </w:rPr>
      </w:pPr>
      <w:r w:rsidRPr="000007A4">
        <w:rPr>
          <w:lang w:val="en-US"/>
        </w:rPr>
        <w:t>halogenated (strong) acids</w:t>
      </w:r>
      <w:r w:rsidR="005E59F6" w:rsidRPr="000007A4">
        <w:rPr>
          <w:lang w:val="en-US"/>
        </w:rPr>
        <w:t xml:space="preserve"> (e.g. TFA, BF</w:t>
      </w:r>
      <w:r w:rsidR="005E59F6" w:rsidRPr="000007A4">
        <w:rPr>
          <w:vertAlign w:val="subscript"/>
          <w:lang w:val="en-US"/>
        </w:rPr>
        <w:t>3</w:t>
      </w:r>
      <w:r w:rsidR="005E59F6" w:rsidRPr="000007A4">
        <w:rPr>
          <w:lang w:val="en-US"/>
        </w:rPr>
        <w:t>, ...)</w:t>
      </w:r>
    </w:p>
    <w:p w:rsidR="00DD3A09" w:rsidRPr="000007A4" w:rsidRDefault="004072C9" w:rsidP="00DD3A09">
      <w:pPr>
        <w:pStyle w:val="ListParagraph"/>
        <w:numPr>
          <w:ilvl w:val="0"/>
          <w:numId w:val="2"/>
        </w:numPr>
        <w:rPr>
          <w:lang w:val="en-US"/>
        </w:rPr>
      </w:pPr>
      <w:r w:rsidRPr="000007A4">
        <w:rPr>
          <w:lang w:val="en-US"/>
        </w:rPr>
        <w:t>bases</w:t>
      </w:r>
      <w:r w:rsidR="005E59F6" w:rsidRPr="000007A4">
        <w:rPr>
          <w:lang w:val="en-US"/>
        </w:rPr>
        <w:t xml:space="preserve"> (e.g. </w:t>
      </w:r>
      <w:r w:rsidR="000007A4" w:rsidRPr="000007A4">
        <w:rPr>
          <w:lang w:val="en-US"/>
        </w:rPr>
        <w:t xml:space="preserve">NaOH </w:t>
      </w:r>
      <w:r w:rsidR="005E59F6" w:rsidRPr="000007A4">
        <w:rPr>
          <w:lang w:val="en-US"/>
        </w:rPr>
        <w:t>used in sample hydrolysis, FAMES, derivatizations, …)</w:t>
      </w:r>
    </w:p>
    <w:p w:rsidR="00DD3A09" w:rsidRPr="000007A4" w:rsidRDefault="005E59F6" w:rsidP="00DD3A09">
      <w:pPr>
        <w:pStyle w:val="ListParagraph"/>
        <w:numPr>
          <w:ilvl w:val="0"/>
          <w:numId w:val="2"/>
        </w:numPr>
        <w:rPr>
          <w:lang w:val="en-US"/>
        </w:rPr>
      </w:pPr>
      <w:r w:rsidRPr="000007A4">
        <w:rPr>
          <w:lang w:val="en-US"/>
        </w:rPr>
        <w:t xml:space="preserve">high concentrations of </w:t>
      </w:r>
      <w:r w:rsidR="004072C9" w:rsidRPr="000007A4">
        <w:rPr>
          <w:lang w:val="en-US"/>
        </w:rPr>
        <w:t xml:space="preserve">salts </w:t>
      </w:r>
      <w:r w:rsidRPr="000007A4">
        <w:rPr>
          <w:lang w:val="en-US"/>
        </w:rPr>
        <w:t>(e.g. addition of saturated NaCl-solution in liquid/liquid</w:t>
      </w:r>
      <w:r w:rsidR="004E450A" w:rsidRPr="000007A4">
        <w:rPr>
          <w:lang w:val="en-US"/>
        </w:rPr>
        <w:t>-</w:t>
      </w:r>
      <w:r w:rsidRPr="000007A4">
        <w:rPr>
          <w:lang w:val="en-US"/>
        </w:rPr>
        <w:t xml:space="preserve">extractions or headspace analysis) </w:t>
      </w:r>
    </w:p>
    <w:p w:rsidR="00DD3A09" w:rsidRPr="000007A4" w:rsidRDefault="004072C9" w:rsidP="00DD3A09">
      <w:pPr>
        <w:pStyle w:val="ListParagraph"/>
        <w:numPr>
          <w:ilvl w:val="0"/>
          <w:numId w:val="2"/>
        </w:numPr>
        <w:rPr>
          <w:lang w:val="en-US"/>
        </w:rPr>
      </w:pPr>
      <w:r w:rsidRPr="000007A4">
        <w:rPr>
          <w:lang w:val="en-US"/>
        </w:rPr>
        <w:t xml:space="preserve">prolonged exposure to organic solvents routinely used to dissolve the </w:t>
      </w:r>
      <w:r w:rsidR="000007A4" w:rsidRPr="000007A4">
        <w:rPr>
          <w:lang w:val="en-US"/>
        </w:rPr>
        <w:t xml:space="preserve">same </w:t>
      </w:r>
      <w:r w:rsidRPr="000007A4">
        <w:rPr>
          <w:lang w:val="en-US"/>
        </w:rPr>
        <w:t xml:space="preserve">polymers </w:t>
      </w:r>
      <w:r w:rsidR="000007A4" w:rsidRPr="000007A4">
        <w:rPr>
          <w:lang w:val="en-US"/>
        </w:rPr>
        <w:t>your</w:t>
      </w:r>
      <w:r w:rsidR="00F25475" w:rsidRPr="000007A4">
        <w:rPr>
          <w:lang w:val="en-US"/>
        </w:rPr>
        <w:t xml:space="preserve"> standard</w:t>
      </w:r>
      <w:r w:rsidR="005E59F6" w:rsidRPr="000007A4">
        <w:rPr>
          <w:lang w:val="en-US"/>
        </w:rPr>
        <w:t xml:space="preserve"> </w:t>
      </w:r>
      <w:r w:rsidR="000007A4" w:rsidRPr="000007A4">
        <w:rPr>
          <w:lang w:val="en-US"/>
        </w:rPr>
        <w:t>PAL3-</w:t>
      </w:r>
      <w:r w:rsidR="005E59F6" w:rsidRPr="000007A4">
        <w:rPr>
          <w:lang w:val="en-US"/>
        </w:rPr>
        <w:t xml:space="preserve">system is made of </w:t>
      </w:r>
      <w:r w:rsidRPr="000007A4">
        <w:rPr>
          <w:lang w:val="en-US"/>
        </w:rPr>
        <w:t>(e.g.</w:t>
      </w:r>
      <w:r w:rsidR="009F10C9" w:rsidRPr="000007A4">
        <w:rPr>
          <w:lang w:val="en-US"/>
        </w:rPr>
        <w:t xml:space="preserve"> HFIP, THF, </w:t>
      </w:r>
      <w:proofErr w:type="spellStart"/>
      <w:r w:rsidR="009F10C9" w:rsidRPr="000007A4">
        <w:rPr>
          <w:lang w:val="en-US"/>
        </w:rPr>
        <w:t>etc</w:t>
      </w:r>
      <w:proofErr w:type="spellEnd"/>
      <w:r w:rsidR="009F10C9" w:rsidRPr="000007A4">
        <w:rPr>
          <w:lang w:val="en-US"/>
        </w:rPr>
        <w:t>…</w:t>
      </w:r>
      <w:r w:rsidRPr="000007A4">
        <w:rPr>
          <w:lang w:val="en-US"/>
        </w:rPr>
        <w:t xml:space="preserve"> in Gel Permeation Chromatography </w:t>
      </w:r>
      <w:r w:rsidR="009F10C9" w:rsidRPr="000007A4">
        <w:rPr>
          <w:lang w:val="en-US"/>
        </w:rPr>
        <w:t>or DMSO in</w:t>
      </w:r>
      <w:r w:rsidRPr="000007A4">
        <w:rPr>
          <w:lang w:val="en-US"/>
        </w:rPr>
        <w:t xml:space="preserve"> chemical reaction monitoring)</w:t>
      </w:r>
    </w:p>
    <w:p w:rsidR="004072C9" w:rsidRPr="000007A4" w:rsidRDefault="000007A4" w:rsidP="000007A4">
      <w:pPr>
        <w:ind w:left="48"/>
        <w:jc w:val="right"/>
        <w:rPr>
          <w:b/>
          <w:lang w:val="en-US"/>
        </w:rPr>
      </w:pPr>
      <w:r w:rsidRPr="000007A4">
        <w:rPr>
          <w:b/>
          <w:lang w:val="en-US"/>
        </w:rPr>
        <w:t xml:space="preserve">… </w:t>
      </w:r>
      <w:r w:rsidR="00171679" w:rsidRPr="000007A4">
        <w:rPr>
          <w:b/>
          <w:lang w:val="en-US"/>
        </w:rPr>
        <w:t>the</w:t>
      </w:r>
      <w:r w:rsidR="00CB643B" w:rsidRPr="000007A4">
        <w:rPr>
          <w:b/>
          <w:lang w:val="en-US"/>
        </w:rPr>
        <w:t xml:space="preserve"> IMC-kits are</w:t>
      </w:r>
      <w:r w:rsidR="004F2563" w:rsidRPr="000007A4">
        <w:rPr>
          <w:b/>
          <w:lang w:val="en-US"/>
        </w:rPr>
        <w:t xml:space="preserve"> valuable</w:t>
      </w:r>
      <w:r w:rsidR="00CB643B" w:rsidRPr="000007A4">
        <w:rPr>
          <w:b/>
          <w:lang w:val="en-US"/>
        </w:rPr>
        <w:t xml:space="preserve"> option</w:t>
      </w:r>
      <w:r w:rsidR="004F2563" w:rsidRPr="000007A4">
        <w:rPr>
          <w:b/>
          <w:lang w:val="en-US"/>
        </w:rPr>
        <w:t>s</w:t>
      </w:r>
      <w:r w:rsidR="00CB643B" w:rsidRPr="000007A4">
        <w:rPr>
          <w:b/>
          <w:lang w:val="en-US"/>
        </w:rPr>
        <w:t xml:space="preserve"> </w:t>
      </w:r>
      <w:r w:rsidR="004F2563" w:rsidRPr="000007A4">
        <w:rPr>
          <w:b/>
          <w:lang w:val="en-US"/>
        </w:rPr>
        <w:t>for</w:t>
      </w:r>
      <w:r w:rsidR="00CB643B" w:rsidRPr="000007A4">
        <w:rPr>
          <w:b/>
          <w:lang w:val="en-US"/>
        </w:rPr>
        <w:t xml:space="preserve"> </w:t>
      </w:r>
      <w:r w:rsidR="00E80C6D" w:rsidRPr="000007A4">
        <w:rPr>
          <w:b/>
          <w:lang w:val="en-US"/>
        </w:rPr>
        <w:t>your</w:t>
      </w:r>
      <w:r w:rsidR="00CB643B" w:rsidRPr="000007A4">
        <w:rPr>
          <w:b/>
          <w:lang w:val="en-US"/>
        </w:rPr>
        <w:t xml:space="preserve"> PAL3 Swiss quality automation platform.</w:t>
      </w:r>
    </w:p>
    <w:p w:rsidR="00171679" w:rsidRDefault="00CD27D3">
      <w:pPr>
        <w:rPr>
          <w:lang w:val="en-US"/>
        </w:rPr>
      </w:pPr>
      <w:r>
        <w:rPr>
          <w:lang w:val="en-US"/>
        </w:rPr>
        <w:t xml:space="preserve">Be assured, replacing standard parts with their inert counterparts will not reduce system performance. </w:t>
      </w:r>
      <w:r w:rsidR="00171679">
        <w:rPr>
          <w:lang w:val="en-US"/>
        </w:rPr>
        <w:t>On the contrary</w:t>
      </w:r>
      <w:r>
        <w:rPr>
          <w:lang w:val="en-US"/>
        </w:rPr>
        <w:t>,</w:t>
      </w:r>
      <w:r w:rsidR="00171679">
        <w:rPr>
          <w:lang w:val="en-US"/>
        </w:rPr>
        <w:t xml:space="preserve"> it’s all about avoiding problems and downtime</w:t>
      </w:r>
      <w:r w:rsidR="00956DBC">
        <w:rPr>
          <w:lang w:val="en-US"/>
        </w:rPr>
        <w:t xml:space="preserve"> in challenging operating conditions</w:t>
      </w:r>
      <w:r>
        <w:rPr>
          <w:lang w:val="en-US"/>
        </w:rPr>
        <w:t>.</w:t>
      </w:r>
      <w:r w:rsidR="002E4630">
        <w:rPr>
          <w:lang w:val="en-US"/>
        </w:rPr>
        <w:t xml:space="preserve"> Prevent premature system failure</w:t>
      </w:r>
      <w:r w:rsidR="00A543A7">
        <w:rPr>
          <w:lang w:val="en-US"/>
        </w:rPr>
        <w:t>, take your precautions</w:t>
      </w:r>
      <w:r w:rsidR="002E4630">
        <w:rPr>
          <w:lang w:val="en-US"/>
        </w:rPr>
        <w:t xml:space="preserve"> and</w:t>
      </w:r>
      <w:r w:rsidR="00392E91">
        <w:rPr>
          <w:lang w:val="en-US"/>
        </w:rPr>
        <w:t xml:space="preserve"> stay clear of any supplier warranty discussion. </w:t>
      </w:r>
      <w:r w:rsidR="00606057">
        <w:rPr>
          <w:lang w:val="en-US"/>
        </w:rPr>
        <w:t xml:space="preserve">Don’t let your system slow you down, </w:t>
      </w:r>
      <w:r w:rsidR="004F2563">
        <w:rPr>
          <w:lang w:val="en-US"/>
        </w:rPr>
        <w:t>make sure you</w:t>
      </w:r>
      <w:r w:rsidR="00392E91">
        <w:rPr>
          <w:lang w:val="en-US"/>
        </w:rPr>
        <w:t xml:space="preserve"> stay</w:t>
      </w:r>
      <w:r w:rsidR="004F2563">
        <w:rPr>
          <w:lang w:val="en-US"/>
        </w:rPr>
        <w:t xml:space="preserve"> ahead.</w:t>
      </w:r>
    </w:p>
    <w:p w:rsidR="004072C9" w:rsidRDefault="00F16179">
      <w:pPr>
        <w:rPr>
          <w:lang w:val="en-US"/>
        </w:rPr>
      </w:pPr>
      <w:r>
        <w:rPr>
          <w:lang w:val="en-US"/>
        </w:rPr>
        <w:t xml:space="preserve">The following IMC-kits are currently available from </w:t>
      </w:r>
      <w:r w:rsidR="004072C9">
        <w:rPr>
          <w:lang w:val="en-US"/>
        </w:rPr>
        <w:t>SampleQ</w:t>
      </w:r>
      <w:r>
        <w:rPr>
          <w:lang w:val="en-US"/>
        </w:rPr>
        <w:t>:</w:t>
      </w:r>
    </w:p>
    <w:p w:rsidR="004F2563" w:rsidRPr="00137DDE" w:rsidRDefault="004F2563" w:rsidP="004F2563">
      <w:pPr>
        <w:pStyle w:val="ListParagraph"/>
        <w:numPr>
          <w:ilvl w:val="0"/>
          <w:numId w:val="1"/>
        </w:numPr>
      </w:pPr>
      <w:r w:rsidRPr="00137DDE">
        <w:t>Inert Fast Wash Station</w:t>
      </w:r>
      <w:r w:rsidR="00137DDE" w:rsidRPr="00137DDE">
        <w:t xml:space="preserve"> </w:t>
      </w:r>
      <w:r w:rsidR="00137DDE">
        <w:t xml:space="preserve">conversion </w:t>
      </w:r>
      <w:r w:rsidR="00137DDE" w:rsidRPr="00137DDE">
        <w:t>k</w:t>
      </w:r>
      <w:r w:rsidR="00137DDE">
        <w:t>it</w:t>
      </w:r>
    </w:p>
    <w:p w:rsidR="00137DDE" w:rsidRDefault="00137DDE" w:rsidP="004F25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Inert Solvent Reservoir conversion kit</w:t>
      </w:r>
    </w:p>
    <w:p w:rsidR="00137DDE" w:rsidRPr="004F2563" w:rsidRDefault="00137DDE" w:rsidP="004F25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Inert Vortex conversion kit</w:t>
      </w:r>
    </w:p>
    <w:p w:rsidR="00F16179" w:rsidRPr="00137DDE" w:rsidRDefault="00F16179">
      <w:pPr>
        <w:rPr>
          <w:lang w:val="en-US"/>
        </w:rPr>
      </w:pPr>
      <w:r>
        <w:rPr>
          <w:lang w:val="en-US"/>
        </w:rPr>
        <w:t>I</w:t>
      </w:r>
      <w:r w:rsidR="00137DDE">
        <w:rPr>
          <w:lang w:val="en-US"/>
        </w:rPr>
        <w:t>f</w:t>
      </w:r>
      <w:r>
        <w:rPr>
          <w:lang w:val="en-US"/>
        </w:rPr>
        <w:t xml:space="preserve"> your</w:t>
      </w:r>
      <w:r w:rsidR="00137DDE">
        <w:rPr>
          <w:lang w:val="en-US"/>
        </w:rPr>
        <w:t xml:space="preserve"> module i</w:t>
      </w:r>
      <w:r>
        <w:rPr>
          <w:lang w:val="en-US"/>
        </w:rPr>
        <w:t>s not in</w:t>
      </w:r>
      <w:r w:rsidR="00137DDE">
        <w:rPr>
          <w:lang w:val="en-US"/>
        </w:rPr>
        <w:t xml:space="preserve"> the list</w:t>
      </w:r>
      <w:r>
        <w:rPr>
          <w:lang w:val="en-US"/>
        </w:rPr>
        <w:t xml:space="preserve">, please </w:t>
      </w:r>
      <w:r w:rsidR="00137DDE">
        <w:rPr>
          <w:lang w:val="en-US"/>
        </w:rPr>
        <w:t>contact us</w:t>
      </w:r>
      <w:r>
        <w:rPr>
          <w:lang w:val="en-US"/>
        </w:rPr>
        <w:t xml:space="preserve">. </w:t>
      </w:r>
      <w:r w:rsidRPr="00137DDE">
        <w:rPr>
          <w:lang w:val="en-US"/>
        </w:rPr>
        <w:t xml:space="preserve">We </w:t>
      </w:r>
      <w:r w:rsidR="00137DDE" w:rsidRPr="00137DDE">
        <w:rPr>
          <w:lang w:val="en-US"/>
        </w:rPr>
        <w:t>are h</w:t>
      </w:r>
      <w:r w:rsidR="00137DDE">
        <w:rPr>
          <w:lang w:val="en-US"/>
        </w:rPr>
        <w:t>appy to look for a solution to your issues!</w:t>
      </w:r>
    </w:p>
    <w:p w:rsidR="00F52456" w:rsidRPr="006B6990" w:rsidRDefault="007D2C6F">
      <w:pPr>
        <w:rPr>
          <w:lang w:val="en-US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3C40BBA9">
            <wp:simplePos x="0" y="0"/>
            <wp:positionH relativeFrom="column">
              <wp:posOffset>-236220</wp:posOffset>
            </wp:positionH>
            <wp:positionV relativeFrom="paragraph">
              <wp:posOffset>152400</wp:posOffset>
            </wp:positionV>
            <wp:extent cx="2232000" cy="119160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2459021F">
            <wp:simplePos x="0" y="0"/>
            <wp:positionH relativeFrom="column">
              <wp:posOffset>467996</wp:posOffset>
            </wp:positionH>
            <wp:positionV relativeFrom="paragraph">
              <wp:posOffset>779145</wp:posOffset>
            </wp:positionV>
            <wp:extent cx="767185" cy="2237903"/>
            <wp:effectExtent l="762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7185" cy="2237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D379F45">
            <wp:simplePos x="0" y="0"/>
            <wp:positionH relativeFrom="page">
              <wp:posOffset>5001260</wp:posOffset>
            </wp:positionH>
            <wp:positionV relativeFrom="paragraph">
              <wp:posOffset>129540</wp:posOffset>
            </wp:positionV>
            <wp:extent cx="1881488" cy="223266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488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8240" behindDoc="0" locked="1" layoutInCell="1" allowOverlap="1" wp14:anchorId="71453B21">
            <wp:simplePos x="0" y="0"/>
            <wp:positionH relativeFrom="margin">
              <wp:posOffset>2143760</wp:posOffset>
            </wp:positionH>
            <wp:positionV relativeFrom="paragraph">
              <wp:posOffset>152400</wp:posOffset>
            </wp:positionV>
            <wp:extent cx="1778635" cy="21844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456" w:rsidRPr="006B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0DC3"/>
    <w:multiLevelType w:val="hybridMultilevel"/>
    <w:tmpl w:val="5ECAE16E"/>
    <w:lvl w:ilvl="0" w:tplc="1F36A37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F2173EB"/>
    <w:multiLevelType w:val="hybridMultilevel"/>
    <w:tmpl w:val="3D9CDC12"/>
    <w:lvl w:ilvl="0" w:tplc="34EC9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90"/>
    <w:rsid w:val="000007A4"/>
    <w:rsid w:val="0012112A"/>
    <w:rsid w:val="00137DDE"/>
    <w:rsid w:val="00171679"/>
    <w:rsid w:val="002E4630"/>
    <w:rsid w:val="003577A8"/>
    <w:rsid w:val="00392E91"/>
    <w:rsid w:val="004072C9"/>
    <w:rsid w:val="004E450A"/>
    <w:rsid w:val="004F2563"/>
    <w:rsid w:val="0058592A"/>
    <w:rsid w:val="005E59F6"/>
    <w:rsid w:val="00606057"/>
    <w:rsid w:val="006214B6"/>
    <w:rsid w:val="006B6990"/>
    <w:rsid w:val="007A3763"/>
    <w:rsid w:val="007D2C6F"/>
    <w:rsid w:val="00956DBC"/>
    <w:rsid w:val="009A3BEF"/>
    <w:rsid w:val="009F10C9"/>
    <w:rsid w:val="00A024E5"/>
    <w:rsid w:val="00A543A7"/>
    <w:rsid w:val="00A927DE"/>
    <w:rsid w:val="00AD6535"/>
    <w:rsid w:val="00BD26A2"/>
    <w:rsid w:val="00C100AA"/>
    <w:rsid w:val="00CB643B"/>
    <w:rsid w:val="00CD1A46"/>
    <w:rsid w:val="00CD27D3"/>
    <w:rsid w:val="00CD4EE7"/>
    <w:rsid w:val="00DD0BBF"/>
    <w:rsid w:val="00DD3A09"/>
    <w:rsid w:val="00E80C6D"/>
    <w:rsid w:val="00EA57C2"/>
    <w:rsid w:val="00F16179"/>
    <w:rsid w:val="00F25475"/>
    <w:rsid w:val="00F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45CE"/>
  <w15:chartTrackingRefBased/>
  <w15:docId w15:val="{0C13255D-2C69-4CC6-829C-F810923E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Interscience B.V.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Vercammen</dc:creator>
  <cp:keywords/>
  <dc:description/>
  <cp:lastModifiedBy>Jo Vervenne</cp:lastModifiedBy>
  <cp:revision>2</cp:revision>
  <dcterms:created xsi:type="dcterms:W3CDTF">2022-06-14T09:42:00Z</dcterms:created>
  <dcterms:modified xsi:type="dcterms:W3CDTF">2022-06-14T09:42:00Z</dcterms:modified>
</cp:coreProperties>
</file>